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8A" w:rsidRDefault="00FF1FF0" w:rsidP="009E6B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6B8A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9E6B8A" w:rsidRPr="009E6B8A" w:rsidRDefault="009E6B8A" w:rsidP="009E6B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="00FF1FF0" w:rsidRPr="009E6B8A">
        <w:rPr>
          <w:rFonts w:ascii="Times New Roman" w:hAnsi="Times New Roman" w:cs="Times New Roman"/>
          <w:sz w:val="28"/>
          <w:szCs w:val="28"/>
        </w:rPr>
        <w:t>етский сад № 5 общеразвивающего вида»</w:t>
      </w:r>
    </w:p>
    <w:p w:rsidR="00FF1FF0" w:rsidRPr="009E6B8A" w:rsidRDefault="00FF1FF0" w:rsidP="009E6B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6B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E6B8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E6B8A">
        <w:rPr>
          <w:rFonts w:ascii="Times New Roman" w:hAnsi="Times New Roman" w:cs="Times New Roman"/>
          <w:sz w:val="28"/>
          <w:szCs w:val="28"/>
        </w:rPr>
        <w:t>угуевка</w:t>
      </w:r>
      <w:proofErr w:type="spellEnd"/>
      <w:r w:rsidRPr="009E6B8A">
        <w:rPr>
          <w:rFonts w:ascii="Times New Roman" w:hAnsi="Times New Roman" w:cs="Times New Roman"/>
          <w:sz w:val="28"/>
          <w:szCs w:val="28"/>
        </w:rPr>
        <w:t xml:space="preserve"> Чугуевского района Приморского края</w:t>
      </w:r>
    </w:p>
    <w:p w:rsidR="00FF1FF0" w:rsidRPr="009E6B8A" w:rsidRDefault="00FF1FF0" w:rsidP="009E6B8A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FF0" w:rsidRPr="00FF1FF0" w:rsidRDefault="00FF1FF0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  <w:r w:rsidRPr="00FF1FF0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 xml:space="preserve">Мастер-класс </w:t>
      </w:r>
    </w:p>
    <w:p w:rsidR="00FF1FF0" w:rsidRDefault="00FF1FF0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  <w:r w:rsidRPr="00FF1FF0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«Изготовление музыкальных инструментов своими руками «Мини-маракаса».</w:t>
      </w:r>
    </w:p>
    <w:p w:rsidR="00B0132E" w:rsidRDefault="00B0132E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</w:p>
    <w:p w:rsidR="00B0132E" w:rsidRDefault="00B0132E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</w:p>
    <w:p w:rsidR="00B0132E" w:rsidRDefault="00B0132E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</w:p>
    <w:p w:rsidR="00FF1FF0" w:rsidRPr="00FF1FF0" w:rsidRDefault="00FF1FF0" w:rsidP="00FF1FF0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4564049" cy="2091194"/>
            <wp:effectExtent l="0" t="0" r="825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294" cy="20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F0" w:rsidRP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132E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F0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 и провёл музыкальный руководитель: Дьяченко Ольга Сергеевна</w:t>
      </w:r>
    </w:p>
    <w:p w:rsidR="00B0132E" w:rsidRDefault="00B0132E" w:rsidP="00B013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B013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B0132E" w:rsidP="009E6B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32E" w:rsidRDefault="009E6B8A" w:rsidP="00B0132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Чугуевка 2020</w:t>
      </w:r>
      <w:r w:rsidR="00B01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0132E" w:rsidRPr="00B0132E" w:rsidRDefault="00B0132E" w:rsidP="00B0132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80F" w:rsidRPr="00B0132E" w:rsidRDefault="00CD280F" w:rsidP="00B013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Участники: </w:t>
      </w:r>
      <w:r w:rsidRPr="00B0132E">
        <w:rPr>
          <w:rFonts w:ascii="Times New Roman" w:hAnsi="Times New Roman" w:cs="Times New Roman"/>
          <w:sz w:val="28"/>
          <w:szCs w:val="28"/>
          <w:lang w:eastAsia="ru-RU"/>
        </w:rPr>
        <w:t>педагоги</w:t>
      </w:r>
      <w:r w:rsidR="00B0132E" w:rsidRPr="00B013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32E">
        <w:rPr>
          <w:rFonts w:ascii="Times New Roman" w:hAnsi="Times New Roman" w:cs="Times New Roman"/>
          <w:sz w:val="28"/>
          <w:szCs w:val="28"/>
          <w:lang w:eastAsia="ru-RU"/>
        </w:rPr>
        <w:t xml:space="preserve"> ДОУ.</w:t>
      </w:r>
    </w:p>
    <w:p w:rsidR="00B0132E" w:rsidRPr="00B0132E" w:rsidRDefault="00B0132E" w:rsidP="00B013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80F" w:rsidRPr="00B0132E" w:rsidRDefault="00CD280F" w:rsidP="00B0132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132E">
        <w:rPr>
          <w:rFonts w:ascii="Times New Roman" w:hAnsi="Times New Roman" w:cs="Times New Roman"/>
          <w:b/>
          <w:sz w:val="28"/>
          <w:szCs w:val="28"/>
          <w:lang w:eastAsia="ru-RU"/>
        </w:rPr>
        <w:t>План:</w:t>
      </w:r>
    </w:p>
    <w:p w:rsidR="00CD280F" w:rsidRPr="00B0132E" w:rsidRDefault="00CD280F" w:rsidP="00B013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2E">
        <w:rPr>
          <w:rFonts w:ascii="Times New Roman" w:hAnsi="Times New Roman" w:cs="Times New Roman"/>
          <w:sz w:val="28"/>
          <w:szCs w:val="28"/>
          <w:lang w:eastAsia="ru-RU"/>
        </w:rPr>
        <w:t>I часть — теоретическая;</w:t>
      </w:r>
    </w:p>
    <w:p w:rsidR="00CD280F" w:rsidRPr="00B0132E" w:rsidRDefault="00CD280F" w:rsidP="00B013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132E">
        <w:rPr>
          <w:rFonts w:ascii="Times New Roman" w:hAnsi="Times New Roman" w:cs="Times New Roman"/>
          <w:sz w:val="28"/>
          <w:szCs w:val="28"/>
          <w:lang w:eastAsia="ru-RU"/>
        </w:rPr>
        <w:t>II часть — практическая.</w:t>
      </w: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470BAD" w:rsidRPr="00470BAD" w:rsidRDefault="00470BAD" w:rsidP="00470BAD">
      <w:pPr>
        <w:pStyle w:val="a8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педагогов с историей музыкальных инструментов и их видами.</w:t>
      </w:r>
    </w:p>
    <w:p w:rsidR="00470BAD" w:rsidRPr="00470BAD" w:rsidRDefault="00470BAD" w:rsidP="00470BAD">
      <w:pPr>
        <w:pStyle w:val="a8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опыта музыкального руководителя  по изготовлению самодельных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инструментов из бросового материала воспитателям.</w:t>
      </w:r>
    </w:p>
    <w:p w:rsid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технологией изготовления музыкальных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 из бросового материала.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путё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освоить технологию работы с бросовым материалом.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самодельные музыкальные инструменты </w:t>
      </w:r>
      <w:proofErr w:type="gramStart"/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деятельности детей дома.</w:t>
      </w:r>
    </w:p>
    <w:p w:rsid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освоят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работы с бросовым материалом;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ополнится музыкальный уголок группы;</w:t>
      </w:r>
    </w:p>
    <w:p w:rsidR="00470BAD" w:rsidRPr="00470BAD" w:rsidRDefault="00470BAD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 с  детьми  игры  с 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дома.</w:t>
      </w: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470B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F0" w:rsidRDefault="00FF1FF0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8A" w:rsidRDefault="009E6B8A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132E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E6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уважаемые педагоги!</w:t>
      </w:r>
      <w:r w:rsidR="00E3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практической части, я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вам немного рассказать об истории возникновения музыкальных инструментов.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1.История возникновения музыкальных инструментов.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народа с древних времён существует свои музыкальные инструменты. Музыкальные инструменты возникли в глубокой древности.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археологических раскопках найдены инструменты, относящиеся к III-II вв. до нашей эры, которые являются прообразами ныне существующих.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музыкальные инструменты изготавливались из костей животных. На сегодняшнее время тувинские мастера изготавливают инструменты из костей барана, копыт лошадей, из кожи мелкого рогатого скота.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особых случаях, когда хотят, чтобы инструмент был звучным, берут кожу, снятую с лицевой части черепа лошади. Струны щипковых инструментов делают из волоса конского хвоста. Например: (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игил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дошпулуур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чадаган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кенгирге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0132E" w:rsidRPr="00B0132E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B013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См</w:t>
      </w:r>
      <w:proofErr w:type="gramStart"/>
      <w:r w:rsidRPr="00B013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.р</w:t>
      </w:r>
      <w:proofErr w:type="gramEnd"/>
      <w:r w:rsidRPr="00B013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аздаточный</w:t>
      </w:r>
      <w:proofErr w:type="spellEnd"/>
      <w:r w:rsidRPr="00B013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материал.</w:t>
      </w:r>
    </w:p>
    <w:p w:rsidR="00CD280F" w:rsidRPr="00454C4F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280F"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.Виды музыкальных инструментов.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можно применять различные музыкальные инструменты и игрушки. Среди детских музыкальных инструментов и игрушек есть основные группы:</w:t>
      </w:r>
    </w:p>
    <w:p w:rsidR="00CD280F" w:rsidRPr="00454C4F" w:rsidRDefault="00CD280F" w:rsidP="00CD280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музыкальные инструмент</w:t>
      </w:r>
      <w:proofErr w:type="gramStart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ы-</w:t>
      </w:r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свистулька, свирель, флейта, дудочка, кларнет , гобой, русский рог, пастуший рожок.</w:t>
      </w:r>
    </w:p>
    <w:p w:rsidR="00CD280F" w:rsidRPr="00454C4F" w:rsidRDefault="00CD280F" w:rsidP="00CD280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Ударные музыкальные инструмент</w:t>
      </w:r>
      <w:proofErr w:type="gramStart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ы-</w:t>
      </w:r>
      <w:proofErr w:type="gramEnd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барабан, литавры, колокольчик, тамтам, треугольник, тарелки, ксилофон, музыкальные молоточки, маракасы, румба, трещотка, кастаньеты.</w:t>
      </w:r>
    </w:p>
    <w:p w:rsidR="00CD280F" w:rsidRPr="00454C4F" w:rsidRDefault="00CD280F" w:rsidP="00CD280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Струнные музыкальные инструменты </w:t>
      </w:r>
      <w:proofErr w:type="gramStart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балалайки, домры, гитары, скрипки, арфы, лиры, лютни и другие инструменты типа народных.</w:t>
      </w:r>
    </w:p>
    <w:p w:rsidR="00CD280F" w:rsidRPr="00454C4F" w:rsidRDefault="00CD280F" w:rsidP="00CD280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Клавишные музыкальные инструмент</w:t>
      </w:r>
      <w:proofErr w:type="gramStart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ы-</w:t>
      </w:r>
      <w:proofErr w:type="gramEnd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аккордеон, гармонь, баян, пианино, рояль, фортепиано.</w:t>
      </w:r>
    </w:p>
    <w:p w:rsidR="00CD280F" w:rsidRPr="00454C4F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D280F"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.Обучение в игре на музыкальных инструментах.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Обучаясь игре на музыкальных инструментах, дети открывают для себя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музыкальных звуков и их отношений, осознаннее различают красоту</w:t>
      </w:r>
    </w:p>
    <w:p w:rsidR="00B0132E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звучания различных инструментов. У детей улучшаются качество пения (чище поют), качество музыкально-</w:t>
      </w:r>
      <w:proofErr w:type="gram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ритмических 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</w:t>
      </w:r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(четко производят ритм). Для многих детей игра на детских музыкальных инструментах помогает передать чувства, внутренний духовный мир. </w:t>
      </w:r>
    </w:p>
    <w:p w:rsidR="00B0132E" w:rsidRDefault="00B0132E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Предлагая </w:t>
      </w:r>
      <w:r w:rsidR="00766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игры, упражнения, которые вы може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использовать на занятиях и в повседневной жизни детей для развития музыкальных и творческих способностей у детей.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Музыкальные-дидактические игры</w:t>
      </w:r>
      <w:r w:rsidR="003424E6"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«Бубен»,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«Определи звучание инструмента»,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птичка поет», 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«Медвежата»,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«Дождик», 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«Эхо»,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«Сложи ритм»,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«Лесенка», 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«Бубенчики», </w:t>
      </w:r>
      <w:r w:rsidR="003424E6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домик»,</w:t>
      </w:r>
      <w:proofErr w:type="gramEnd"/>
    </w:p>
    <w:p w:rsidR="00B0132E" w:rsidRPr="00766416" w:rsidRDefault="00CD280F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«Сделай как я», «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Конгажыгаш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«Барабан», «Тиш</w:t>
      </w:r>
      <w:proofErr w:type="gram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громче бубен бей», «</w:t>
      </w: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664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66416" w:rsidRPr="00766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Подготовить </w:t>
      </w:r>
      <w:proofErr w:type="spellStart"/>
      <w:r w:rsidR="00766416" w:rsidRPr="00766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раздатку</w:t>
      </w:r>
      <w:proofErr w:type="spellEnd"/>
      <w:r w:rsidR="00766416" w:rsidRPr="00766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группы.</w:t>
      </w:r>
      <w:r w:rsidR="00766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2.Роль детских музыкальных инструментов</w:t>
      </w:r>
      <w:r w:rsidRPr="00454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развитии ребенка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научные исследования свидетельствуют о том, что развитие музыкальных способностей, формирование основ музыкальной культуры нужно начинать в дошкольном возрасте.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на инструментах - интересная и полезная деятельность для детей. Музыкальные игрушки и инструменты позволяют украсить жизнь ребенка, развлечь его и вызвать стремление к собственному творчеству.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игре на детских инструментах хорошо формируются слуховые представления, чувство ритма, тембра, динамики.</w:t>
      </w:r>
    </w:p>
    <w:p w:rsidR="00B0132E" w:rsidRPr="00E31091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действиях ребенка развивается самостоятельность, внимание и организованность. Для развития творческих способностей детей я начала </w:t>
      </w:r>
      <w:r w:rsidR="00E3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 </w:t>
      </w: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возраста с музыкальными инструментами и со звучащими игрушками </w:t>
      </w:r>
      <w:r w:rsidRPr="00E310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погремушки, бубны, барабаны, деревянные ложки, колокольчики, маракасы.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старших</w:t>
      </w: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группах в дальнейшем  продолжу  знакомить детей  духовыми и струнными  инструментами - </w:t>
      </w:r>
      <w:r w:rsidRPr="00E310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свистулька, свирель, флейта, дудочка, кларнет</w:t>
      </w:r>
      <w:proofErr w:type="gramStart"/>
      <w:r w:rsidRPr="00E310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,</w:t>
      </w:r>
      <w:proofErr w:type="gramEnd"/>
      <w:r w:rsidRPr="00E310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гобой, русский рог, пастуший рожок. балалайки, домры, гитары, скрипки, арфы, лиры, лютни, маракасы, румба, трещотки, кастаньеты.</w:t>
      </w:r>
    </w:p>
    <w:p w:rsidR="00B0132E" w:rsidRPr="00454C4F" w:rsidRDefault="00B0132E" w:rsidP="00B0132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музыкального развития дошкольников во многом зависят не только от музыкального руководителя, но и от воспитателя, ведь он общается с детьми чаще. Поэтому для воспитателей детского сада я порекомендовала создать музыкальные уголки, оснащенные музыкальными инструментами, сделанными своими руками.</w:t>
      </w:r>
    </w:p>
    <w:p w:rsidR="00CD280F" w:rsidRPr="00454C4F" w:rsidRDefault="00CD280F" w:rsidP="0076641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Прошу внимания!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вашего дружеского участия и понимания.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мастер-класс сегодня покажу,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интересного, поверьте, расскажу.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эти упражнения,</w:t>
      </w:r>
    </w:p>
    <w:p w:rsidR="00CD280F" w:rsidRPr="00454C4F" w:rsidRDefault="00CD280F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Увлекут они и вас, вне всякого сомнения.</w:t>
      </w:r>
    </w:p>
    <w:p w:rsidR="002B563C" w:rsidRPr="00454C4F" w:rsidRDefault="002B563C" w:rsidP="00CD28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091" w:rsidRDefault="00CD280F" w:rsidP="002B563C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обучить вас изготовлению детских музыкальных инструментов</w:t>
      </w:r>
      <w:proofErr w:type="gramStart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63C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B563C"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</w:t>
      </w:r>
      <w:r w:rsidR="00E31091">
        <w:rPr>
          <w:rFonts w:ascii="Times New Roman" w:hAnsi="Times New Roman" w:cs="Times New Roman"/>
          <w:sz w:val="28"/>
          <w:szCs w:val="28"/>
        </w:rPr>
        <w:t>Мини-маракас.</w:t>
      </w:r>
    </w:p>
    <w:p w:rsidR="00E31091" w:rsidRDefault="00E31091" w:rsidP="002B563C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маракас и как правильно произносить название этого инструмента:</w:t>
      </w:r>
    </w:p>
    <w:p w:rsidR="00E31091" w:rsidRPr="00E31091" w:rsidRDefault="00E31091" w:rsidP="00E310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1091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Мара́кас</w:t>
      </w:r>
      <w:proofErr w:type="spellEnd"/>
      <w:proofErr w:type="gramEnd"/>
      <w:r w:rsidRPr="00E31091">
        <w:rPr>
          <w:rFonts w:ascii="Times New Roman" w:hAnsi="Times New Roman" w:cs="Times New Roman"/>
          <w:sz w:val="28"/>
          <w:szCs w:val="28"/>
          <w:vertAlign w:val="superscript"/>
        </w:rPr>
        <w:fldChar w:fldCharType="begin"/>
      </w:r>
      <w:r w:rsidRPr="00E31091">
        <w:rPr>
          <w:rFonts w:ascii="Times New Roman" w:hAnsi="Times New Roman" w:cs="Times New Roman"/>
          <w:sz w:val="28"/>
          <w:szCs w:val="28"/>
          <w:vertAlign w:val="superscript"/>
        </w:rPr>
        <w:instrText xml:space="preserve"> HYPERLINK "https://ru.wikipedia.org/wiki/%D0%9C%D0%B0%D1%80%D0%B0%D0%BA%D0%B0%D1%81_(%D0%BC%D1%83%D0%B7%D1%8B%D0%BA%D0%B0%D0%BB%D1%8C%D0%BD%D1%8B%D0%B9_%D0%B8%D0%BD%D1%81%D1%82%D1%80%D1%83%D0%BC%D0%B5%D0%BD%D1%82)" </w:instrText>
      </w:r>
      <w:r w:rsidRPr="00E31091">
        <w:rPr>
          <w:rFonts w:ascii="Times New Roman" w:hAnsi="Times New Roman" w:cs="Times New Roman"/>
          <w:sz w:val="28"/>
          <w:szCs w:val="28"/>
          <w:vertAlign w:val="superscript"/>
        </w:rPr>
        <w:fldChar w:fldCharType="separate"/>
      </w:r>
      <w:r w:rsidRPr="00E31091">
        <w:rPr>
          <w:rStyle w:val="a9"/>
          <w:rFonts w:ascii="Times New Roman" w:eastAsia="+mj-ea" w:hAnsi="Times New Roman" w:cs="Times New Roman"/>
          <w:color w:val="0B0080"/>
          <w:kern w:val="24"/>
          <w:position w:val="11"/>
          <w:sz w:val="28"/>
          <w:szCs w:val="28"/>
          <w:vertAlign w:val="superscript"/>
        </w:rPr>
        <w:t>[1]</w:t>
      </w:r>
      <w:r w:rsidRPr="00E31091">
        <w:rPr>
          <w:rFonts w:ascii="Times New Roman" w:hAnsi="Times New Roman" w:cs="Times New Roman"/>
          <w:sz w:val="28"/>
          <w:szCs w:val="28"/>
          <w:vertAlign w:val="superscript"/>
        </w:rPr>
        <w:fldChar w:fldCharType="end"/>
      </w:r>
      <w:r w:rsidRPr="00E31091">
        <w:rPr>
          <w:rFonts w:ascii="Times New Roman" w:hAnsi="Times New Roman" w:cs="Times New Roman"/>
          <w:color w:val="222222"/>
          <w:sz w:val="28"/>
          <w:szCs w:val="28"/>
        </w:rPr>
        <w:t> или </w:t>
      </w:r>
      <w:proofErr w:type="spellStart"/>
      <w:r w:rsidRPr="00E31091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мара́ка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 (</w:t>
      </w:r>
      <w:hyperlink r:id="rId8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исп.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31091">
        <w:rPr>
          <w:rFonts w:ascii="Times New Roman" w:hAnsi="Times New Roman" w:cs="Times New Roman"/>
          <w:i/>
          <w:iCs/>
          <w:color w:val="222222"/>
          <w:sz w:val="28"/>
          <w:szCs w:val="28"/>
        </w:rPr>
        <w:t>maraca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, мн. ч. </w:t>
      </w:r>
      <w:proofErr w:type="spellStart"/>
      <w:r w:rsidRPr="00E31091">
        <w:rPr>
          <w:rFonts w:ascii="Times New Roman" w:hAnsi="Times New Roman" w:cs="Times New Roman"/>
          <w:i/>
          <w:iCs/>
          <w:color w:val="222222"/>
          <w:sz w:val="28"/>
          <w:szCs w:val="28"/>
        </w:rPr>
        <w:t>maracas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) — древнейший </w:t>
      </w:r>
      <w:hyperlink r:id="rId9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ударно-шумовой инструмент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коренных жителей </w:t>
      </w:r>
      <w:hyperlink r:id="rId10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Антильских островов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— </w:t>
      </w:r>
      <w:hyperlink r:id="rId11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индейцев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31091">
        <w:rPr>
          <w:rFonts w:ascii="Times New Roman" w:hAnsi="Times New Roman" w:cs="Times New Roman"/>
          <w:sz w:val="28"/>
          <w:szCs w:val="28"/>
        </w:rPr>
        <w:fldChar w:fldCharType="begin"/>
      </w:r>
      <w:r w:rsidRPr="00E31091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"https://ru.wikipedia.org/wiki/%D0%A2%D0%B0%D0%B8%D0%BD%D0%BE_(%D0%BD%D0%B0%D1%80%D0%BE%D0%B4)" </w:instrText>
      </w:r>
      <w:r w:rsidRPr="00E31091">
        <w:rPr>
          <w:rFonts w:ascii="Times New Roman" w:hAnsi="Times New Roman" w:cs="Times New Roman"/>
          <w:sz w:val="28"/>
          <w:szCs w:val="28"/>
        </w:rPr>
        <w:fldChar w:fldCharType="separate"/>
      </w:r>
      <w:r w:rsidRPr="00E31091">
        <w:rPr>
          <w:rStyle w:val="a9"/>
          <w:rFonts w:ascii="Times New Roman" w:eastAsia="+mj-ea" w:hAnsi="Times New Roman" w:cs="Times New Roman"/>
          <w:color w:val="0B0080"/>
          <w:kern w:val="24"/>
          <w:sz w:val="28"/>
          <w:szCs w:val="28"/>
        </w:rPr>
        <w:t>таино</w:t>
      </w:r>
      <w:proofErr w:type="spellEnd"/>
      <w:r w:rsidRPr="00E31091">
        <w:rPr>
          <w:rFonts w:ascii="Times New Roman" w:hAnsi="Times New Roman" w:cs="Times New Roman"/>
          <w:sz w:val="28"/>
          <w:szCs w:val="28"/>
        </w:rPr>
        <w:fldChar w:fldCharType="end"/>
      </w:r>
      <w:r w:rsidRPr="00E31091">
        <w:rPr>
          <w:rFonts w:ascii="Times New Roman" w:hAnsi="Times New Roman" w:cs="Times New Roman"/>
          <w:color w:val="222222"/>
          <w:sz w:val="28"/>
          <w:szCs w:val="28"/>
        </w:rPr>
        <w:t xml:space="preserve">, разновидность погремушки, издающей при потряхивании характерный шуршащий звук. В настоящее время </w:t>
      </w:r>
      <w:proofErr w:type="spellStart"/>
      <w:r w:rsidRPr="00E31091">
        <w:rPr>
          <w:rFonts w:ascii="Times New Roman" w:hAnsi="Times New Roman" w:cs="Times New Roman"/>
          <w:color w:val="222222"/>
          <w:sz w:val="28"/>
          <w:szCs w:val="28"/>
        </w:rPr>
        <w:t>мараки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 xml:space="preserve"> популярны на всей территории </w:t>
      </w:r>
      <w:hyperlink r:id="rId12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Латинской Америки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 xml:space="preserve"> и являются одним из символов латиноамериканской музыки. Как правило, музыкант, играющий на </w:t>
      </w:r>
      <w:proofErr w:type="spellStart"/>
      <w:r w:rsidRPr="00E31091">
        <w:rPr>
          <w:rFonts w:ascii="Times New Roman" w:hAnsi="Times New Roman" w:cs="Times New Roman"/>
          <w:color w:val="222222"/>
          <w:sz w:val="28"/>
          <w:szCs w:val="28"/>
        </w:rPr>
        <w:t>мараках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, использует пару погремушек — по одной в каждой руке.</w:t>
      </w:r>
      <w:r w:rsidRPr="00E31091">
        <w:rPr>
          <w:rFonts w:ascii="Times New Roman" w:hAnsi="Times New Roman" w:cs="Times New Roman"/>
          <w:color w:val="222222"/>
          <w:sz w:val="28"/>
          <w:szCs w:val="28"/>
        </w:rPr>
        <w:br/>
        <w:t>В </w:t>
      </w:r>
      <w:hyperlink r:id="rId13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русском языке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название инструмента чаще употребляется в не вполне правильной форме «маракас» (</w:t>
      </w:r>
      <w:hyperlink r:id="rId14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мужской род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, единственное число) или «маракасы» (мужской род, множественное число). Это связано с механическим перенесением в русскую речь испанского названия инструмента во множественном числе (</w:t>
      </w:r>
      <w:hyperlink r:id="rId15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исп.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31091">
        <w:rPr>
          <w:rFonts w:ascii="Times New Roman" w:hAnsi="Times New Roman" w:cs="Times New Roman"/>
          <w:i/>
          <w:iCs/>
          <w:color w:val="222222"/>
          <w:sz w:val="28"/>
          <w:szCs w:val="28"/>
        </w:rPr>
        <w:t>maracas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), дополняемого сверх того окончанием множественного числа, свойственного русскому языку. Более правильной формой названия является «</w:t>
      </w:r>
      <w:proofErr w:type="spellStart"/>
      <w:r w:rsidRPr="00E31091">
        <w:rPr>
          <w:rFonts w:ascii="Times New Roman" w:hAnsi="Times New Roman" w:cs="Times New Roman"/>
          <w:color w:val="222222"/>
          <w:sz w:val="28"/>
          <w:szCs w:val="28"/>
        </w:rPr>
        <w:t>марака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» (</w:t>
      </w:r>
      <w:hyperlink r:id="rId16" w:history="1">
        <w:r w:rsidRPr="00E31091">
          <w:rPr>
            <w:rStyle w:val="a9"/>
            <w:rFonts w:ascii="Times New Roman" w:eastAsia="+mj-ea" w:hAnsi="Times New Roman" w:cs="Times New Roman"/>
            <w:color w:val="0B0080"/>
            <w:kern w:val="24"/>
            <w:sz w:val="28"/>
            <w:szCs w:val="28"/>
          </w:rPr>
          <w:t>женский род</w:t>
        </w:r>
      </w:hyperlink>
      <w:r w:rsidRPr="00E31091">
        <w:rPr>
          <w:rFonts w:ascii="Times New Roman" w:hAnsi="Times New Roman" w:cs="Times New Roman"/>
          <w:color w:val="222222"/>
          <w:sz w:val="28"/>
          <w:szCs w:val="28"/>
        </w:rPr>
        <w:t>, единственное число; множественное число — «</w:t>
      </w:r>
      <w:proofErr w:type="spellStart"/>
      <w:r w:rsidRPr="00E31091">
        <w:rPr>
          <w:rFonts w:ascii="Times New Roman" w:hAnsi="Times New Roman" w:cs="Times New Roman"/>
          <w:color w:val="222222"/>
          <w:sz w:val="28"/>
          <w:szCs w:val="28"/>
        </w:rPr>
        <w:t>мараки</w:t>
      </w:r>
      <w:proofErr w:type="spellEnd"/>
      <w:r w:rsidRPr="00E31091">
        <w:rPr>
          <w:rFonts w:ascii="Times New Roman" w:hAnsi="Times New Roman" w:cs="Times New Roman"/>
          <w:color w:val="222222"/>
          <w:sz w:val="28"/>
          <w:szCs w:val="28"/>
        </w:rPr>
        <w:t>»).</w:t>
      </w:r>
    </w:p>
    <w:p w:rsidR="002B563C" w:rsidRPr="00454C4F" w:rsidRDefault="002B563C" w:rsidP="002B563C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54C4F">
        <w:rPr>
          <w:rFonts w:ascii="Times New Roman" w:hAnsi="Times New Roman" w:cs="Times New Roman"/>
          <w:sz w:val="28"/>
          <w:szCs w:val="28"/>
        </w:rPr>
        <w:t xml:space="preserve">- для изготовления инструмента используют пластмассовое яйцо от «киндер- сюрприза», </w:t>
      </w:r>
      <w:r w:rsidR="00910917" w:rsidRPr="00454C4F">
        <w:rPr>
          <w:rFonts w:ascii="Times New Roman" w:hAnsi="Times New Roman" w:cs="Times New Roman"/>
          <w:sz w:val="28"/>
          <w:szCs w:val="28"/>
        </w:rPr>
        <w:t>разовые пластиковые ложки (глубокие)</w:t>
      </w:r>
      <w:proofErr w:type="gramStart"/>
      <w:r w:rsidR="00910917" w:rsidRPr="00454C4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910917" w:rsidRPr="00454C4F">
        <w:rPr>
          <w:rFonts w:ascii="Times New Roman" w:hAnsi="Times New Roman" w:cs="Times New Roman"/>
          <w:sz w:val="28"/>
          <w:szCs w:val="28"/>
        </w:rPr>
        <w:t xml:space="preserve">золента (любого цвета),цветной тонкий скотч, атласные ленты, </w:t>
      </w:r>
      <w:proofErr w:type="spellStart"/>
      <w:r w:rsidR="00910917" w:rsidRPr="00454C4F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="00910917" w:rsidRPr="00454C4F">
        <w:rPr>
          <w:rFonts w:ascii="Times New Roman" w:hAnsi="Times New Roman" w:cs="Times New Roman"/>
          <w:sz w:val="28"/>
          <w:szCs w:val="28"/>
        </w:rPr>
        <w:t xml:space="preserve">, обвёртка для яиц </w:t>
      </w:r>
      <w:r w:rsidR="00910917" w:rsidRPr="00454C4F">
        <w:rPr>
          <w:rFonts w:ascii="Times New Roman" w:hAnsi="Times New Roman" w:cs="Times New Roman"/>
          <w:sz w:val="28"/>
          <w:szCs w:val="28"/>
        </w:rPr>
        <w:lastRenderedPageBreak/>
        <w:t xml:space="preserve">пасхальных, красивая ажурная ткань; </w:t>
      </w:r>
      <w:r w:rsidRPr="00454C4F">
        <w:rPr>
          <w:rFonts w:ascii="Times New Roman" w:hAnsi="Times New Roman" w:cs="Times New Roman"/>
          <w:sz w:val="28"/>
          <w:szCs w:val="28"/>
        </w:rPr>
        <w:t xml:space="preserve">наполнителем служит крупная крупа </w:t>
      </w:r>
      <w:r w:rsidR="00910917" w:rsidRPr="00454C4F">
        <w:rPr>
          <w:rFonts w:ascii="Times New Roman" w:hAnsi="Times New Roman" w:cs="Times New Roman"/>
          <w:sz w:val="28"/>
          <w:szCs w:val="28"/>
        </w:rPr>
        <w:t xml:space="preserve">,бисер, крупные </w:t>
      </w:r>
      <w:proofErr w:type="spellStart"/>
      <w:r w:rsidR="00910917" w:rsidRPr="00454C4F">
        <w:rPr>
          <w:rFonts w:ascii="Times New Roman" w:hAnsi="Times New Roman" w:cs="Times New Roman"/>
          <w:sz w:val="28"/>
          <w:szCs w:val="28"/>
        </w:rPr>
        <w:t>бусинки,</w:t>
      </w:r>
      <w:r w:rsidR="00F93EA4">
        <w:rPr>
          <w:rFonts w:ascii="Times New Roman" w:hAnsi="Times New Roman" w:cs="Times New Roman"/>
          <w:sz w:val="28"/>
          <w:szCs w:val="28"/>
        </w:rPr>
        <w:t>камушки</w:t>
      </w:r>
      <w:proofErr w:type="spellEnd"/>
      <w:r w:rsidR="00910917" w:rsidRPr="00454C4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93EA4" w:rsidRDefault="00454C4F" w:rsidP="00F93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51DAF3" wp14:editId="1649748C">
            <wp:extent cx="3800724" cy="2194560"/>
            <wp:effectExtent l="0" t="0" r="9525" b="0"/>
            <wp:docPr id="1" name="Рисунок 1" descr="Подготовьт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готовьт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79" cy="219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A4" w:rsidRPr="00F93EA4" w:rsidRDefault="00F93EA4" w:rsidP="00F93E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A4" w:rsidRDefault="00F93EA4" w:rsidP="00F93E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80" w:rsidRDefault="00F93EA4" w:rsidP="00766416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Наполните капсулу крупой и закройте</w:t>
      </w:r>
      <w:r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6416" w:rsidRPr="00454C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454C4F" w:rsidRPr="00454C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42C25C" wp14:editId="1026FD6B">
            <wp:extent cx="2377263" cy="2393342"/>
            <wp:effectExtent l="0" t="0" r="4445" b="6985"/>
            <wp:docPr id="2" name="Рисунок 2" descr="Наполните капсулу круп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полните капсулу крупо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98" cy="23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Примотайте скотчем ложки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помощью пистолета клеевого склеиваем между собой вот таким способом.</w:t>
      </w:r>
      <w:r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3C31F2" wp14:editId="7E54FFBB">
            <wp:extent cx="1995778" cy="2289976"/>
            <wp:effectExtent l="0" t="0" r="5080" b="0"/>
            <wp:docPr id="3" name="Рисунок 3" descr="Примотайте скотчем ло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мотайте скотчем ложк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7" cy="229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E39BA7" wp14:editId="3FD70CBE">
            <wp:extent cx="2019632" cy="22899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61587-1447347410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845" cy="228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Примотайте скотчем ложки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  Или склейте между собой.</w:t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54C4F" w:rsidRPr="00454C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109BE8" wp14:editId="7039E6AC">
            <wp:extent cx="1860606" cy="1940118"/>
            <wp:effectExtent l="0" t="0" r="6350" b="3175"/>
            <wp:docPr id="4" name="Рисунок 4" descr="Закрепите концы ло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крепите концы ложе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33" cy="19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35B0D" wp14:editId="30D90A9E">
            <wp:extent cx="2218414" cy="19083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31" cy="19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4C4F" w:rsidRPr="0045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Закрепите концы ложек</w:t>
      </w:r>
      <w:r w:rsidR="0048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4.Одеваем пасхальную обвёртку, и                     окунаем в кипяток.</w:t>
      </w:r>
    </w:p>
    <w:p w:rsidR="00483280" w:rsidRDefault="00483280" w:rsidP="004832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5.Украшаем дальше маракас по желанию.</w:t>
      </w:r>
    </w:p>
    <w:p w:rsidR="00483280" w:rsidRDefault="00483280" w:rsidP="00483280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наши маракасы готовы, давайте из испробуем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раздаю слова песни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Чунга-Чанга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)Встаём в круг идём по кругу, подпеваем фонограмме, и повторяем за мной.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синий небосвод                      </w:t>
      </w:r>
      <w:r w:rsidRPr="00483280">
        <w:rPr>
          <w:b/>
          <w:bCs/>
          <w:i/>
          <w:color w:val="1A1A1A"/>
          <w:sz w:val="28"/>
          <w:szCs w:val="28"/>
        </w:rPr>
        <w:t xml:space="preserve">под </w:t>
      </w:r>
      <w:proofErr w:type="spellStart"/>
      <w:r w:rsidRPr="00483280">
        <w:rPr>
          <w:b/>
          <w:bCs/>
          <w:i/>
          <w:color w:val="1A1A1A"/>
          <w:sz w:val="28"/>
          <w:szCs w:val="28"/>
        </w:rPr>
        <w:t>чунга-чанга</w:t>
      </w:r>
      <w:proofErr w:type="spellEnd"/>
      <w:r w:rsidRPr="00483280">
        <w:rPr>
          <w:b/>
          <w:bCs/>
          <w:i/>
          <w:color w:val="1A1A1A"/>
          <w:sz w:val="28"/>
          <w:szCs w:val="28"/>
        </w:rPr>
        <w:t xml:space="preserve"> «ВСТРЯХИВАЕМ»</w:t>
      </w:r>
      <w:r w:rsidRPr="00483280">
        <w:rPr>
          <w:b/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лето круглый год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весело живём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песенку поём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83280">
        <w:rPr>
          <w:color w:val="1A1A1A"/>
          <w:sz w:val="28"/>
          <w:szCs w:val="28"/>
        </w:rPr>
        <w:t> 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83280">
        <w:rPr>
          <w:bCs/>
          <w:color w:val="1A1A1A"/>
          <w:sz w:val="28"/>
          <w:szCs w:val="28"/>
        </w:rPr>
        <w:t>Чудо-остров, чудо-остров</w:t>
      </w:r>
      <w:proofErr w:type="gramStart"/>
      <w:r w:rsidRPr="00483280">
        <w:rPr>
          <w:bCs/>
          <w:color w:val="1A1A1A"/>
          <w:sz w:val="28"/>
          <w:szCs w:val="28"/>
        </w:rPr>
        <w:t> </w:t>
      </w:r>
      <w:r w:rsidRPr="00483280">
        <w:rPr>
          <w:bCs/>
          <w:color w:val="1A1A1A"/>
          <w:sz w:val="28"/>
          <w:szCs w:val="28"/>
        </w:rPr>
        <w:br/>
        <w:t>Ж</w:t>
      </w:r>
      <w:proofErr w:type="gramEnd"/>
      <w:r w:rsidRPr="00483280">
        <w:rPr>
          <w:bCs/>
          <w:color w:val="1A1A1A"/>
          <w:sz w:val="28"/>
          <w:szCs w:val="28"/>
        </w:rPr>
        <w:t xml:space="preserve">ить на нём легко и просто                       </w:t>
      </w:r>
      <w:r w:rsidRPr="00483280">
        <w:rPr>
          <w:b/>
          <w:bCs/>
          <w:i/>
          <w:color w:val="1A1A1A"/>
          <w:sz w:val="28"/>
          <w:szCs w:val="28"/>
        </w:rPr>
        <w:t>под чудо-остров «удар друг о друга»</w:t>
      </w:r>
      <w:r w:rsidRPr="00483280">
        <w:rPr>
          <w:bCs/>
          <w:color w:val="1A1A1A"/>
          <w:sz w:val="28"/>
          <w:szCs w:val="28"/>
        </w:rPr>
        <w:br/>
        <w:t>Жить на нём легко и просто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> </w:t>
      </w:r>
      <w:r w:rsidRPr="00483280">
        <w:rPr>
          <w:bCs/>
          <w:color w:val="1A1A1A"/>
          <w:sz w:val="28"/>
          <w:szCs w:val="28"/>
        </w:rPr>
        <w:br/>
        <w:t>Наше счастье постоянно </w:t>
      </w:r>
      <w:r w:rsidRPr="00483280">
        <w:rPr>
          <w:bCs/>
          <w:color w:val="1A1A1A"/>
          <w:sz w:val="28"/>
          <w:szCs w:val="28"/>
        </w:rPr>
        <w:br/>
        <w:t>Жуй кокосы ешь бананы </w:t>
      </w:r>
      <w:r w:rsidRPr="00483280">
        <w:rPr>
          <w:bCs/>
          <w:color w:val="1A1A1A"/>
          <w:sz w:val="28"/>
          <w:szCs w:val="28"/>
        </w:rPr>
        <w:br/>
        <w:t>Жуй кокосы ешь бананы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83280">
        <w:rPr>
          <w:color w:val="1A1A1A"/>
          <w:sz w:val="28"/>
          <w:szCs w:val="28"/>
        </w:rPr>
        <w:t> 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места лучше </w:t>
      </w:r>
      <w:proofErr w:type="gramStart"/>
      <w:r w:rsidRPr="00483280">
        <w:rPr>
          <w:bCs/>
          <w:color w:val="1A1A1A"/>
          <w:sz w:val="28"/>
          <w:szCs w:val="28"/>
        </w:rPr>
        <w:t>нет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мы не знаем</w:t>
      </w:r>
      <w:proofErr w:type="gramEnd"/>
      <w:r w:rsidRPr="00483280">
        <w:rPr>
          <w:bCs/>
          <w:color w:val="1A1A1A"/>
          <w:sz w:val="28"/>
          <w:szCs w:val="28"/>
        </w:rPr>
        <w:t xml:space="preserve"> бед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кто здесь прожил час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 xml:space="preserve"> не покинет нас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83280">
        <w:rPr>
          <w:color w:val="1A1A1A"/>
          <w:sz w:val="28"/>
          <w:szCs w:val="28"/>
        </w:rPr>
        <w:t> 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83280">
        <w:rPr>
          <w:bCs/>
          <w:color w:val="1A1A1A"/>
          <w:sz w:val="28"/>
          <w:szCs w:val="28"/>
        </w:rPr>
        <w:t>Чудо-остров, чудо-остров</w:t>
      </w:r>
      <w:proofErr w:type="gramStart"/>
      <w:r w:rsidRPr="00483280">
        <w:rPr>
          <w:bCs/>
          <w:color w:val="1A1A1A"/>
          <w:sz w:val="28"/>
          <w:szCs w:val="28"/>
        </w:rPr>
        <w:t> </w:t>
      </w:r>
      <w:r w:rsidRPr="00483280">
        <w:rPr>
          <w:bCs/>
          <w:color w:val="1A1A1A"/>
          <w:sz w:val="28"/>
          <w:szCs w:val="28"/>
        </w:rPr>
        <w:br/>
        <w:t>Ж</w:t>
      </w:r>
      <w:proofErr w:type="gramEnd"/>
      <w:r w:rsidRPr="00483280">
        <w:rPr>
          <w:bCs/>
          <w:color w:val="1A1A1A"/>
          <w:sz w:val="28"/>
          <w:szCs w:val="28"/>
        </w:rPr>
        <w:t>ить на нём легко и просто </w:t>
      </w:r>
      <w:r w:rsidRPr="00483280">
        <w:rPr>
          <w:bCs/>
          <w:color w:val="1A1A1A"/>
          <w:sz w:val="28"/>
          <w:szCs w:val="28"/>
        </w:rPr>
        <w:br/>
        <w:t>Жить на нём легко и просто </w:t>
      </w:r>
      <w:r w:rsidRPr="00483280">
        <w:rPr>
          <w:bCs/>
          <w:color w:val="1A1A1A"/>
          <w:sz w:val="28"/>
          <w:szCs w:val="28"/>
        </w:rPr>
        <w:br/>
      </w: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  <w:r w:rsidRPr="00483280">
        <w:rPr>
          <w:bCs/>
          <w:color w:val="1A1A1A"/>
          <w:sz w:val="28"/>
          <w:szCs w:val="28"/>
        </w:rPr>
        <w:t> </w:t>
      </w:r>
      <w:r w:rsidRPr="00483280">
        <w:rPr>
          <w:bCs/>
          <w:color w:val="1A1A1A"/>
          <w:sz w:val="28"/>
          <w:szCs w:val="28"/>
        </w:rPr>
        <w:br/>
        <w:t>Наше счастье постоянно </w:t>
      </w:r>
      <w:r w:rsidRPr="00483280">
        <w:rPr>
          <w:bCs/>
          <w:color w:val="1A1A1A"/>
          <w:sz w:val="28"/>
          <w:szCs w:val="28"/>
        </w:rPr>
        <w:br/>
        <w:t>Жуй кокосы ешь бананы </w:t>
      </w:r>
      <w:r w:rsidRPr="00483280">
        <w:rPr>
          <w:bCs/>
          <w:color w:val="1A1A1A"/>
          <w:sz w:val="28"/>
          <w:szCs w:val="28"/>
        </w:rPr>
        <w:br/>
        <w:t>Жуй кокосы ешь бананы</w:t>
      </w:r>
    </w:p>
    <w:p w:rsidR="00483280" w:rsidRPr="00483280" w:rsidRDefault="00483280" w:rsidP="00483280">
      <w:pPr>
        <w:pStyle w:val="a6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proofErr w:type="spellStart"/>
      <w:r w:rsidRPr="00483280">
        <w:rPr>
          <w:bCs/>
          <w:color w:val="1A1A1A"/>
          <w:sz w:val="28"/>
          <w:szCs w:val="28"/>
        </w:rPr>
        <w:t>Чунга-Чанга</w:t>
      </w:r>
      <w:proofErr w:type="spellEnd"/>
    </w:p>
    <w:p w:rsidR="00CD280F" w:rsidRPr="00454C4F" w:rsidRDefault="00CD280F" w:rsidP="0048328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Муз</w:t>
      </w:r>
      <w:proofErr w:type="gramStart"/>
      <w:r w:rsidRPr="0078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78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454C4F">
        <w:rPr>
          <w:rFonts w:ascii="Times New Roman" w:eastAsia="Times New Roman" w:hAnsi="Times New Roman" w:cs="Times New Roman"/>
          <w:sz w:val="28"/>
          <w:szCs w:val="28"/>
          <w:lang w:eastAsia="ru-RU"/>
        </w:rPr>
        <w:t>.: Движение под музыку обладает положительным влиянием на психику. Психотерапевтическое воздействие основано на создании особой атмосферы эмоциональной теплоты, доверия в процессе работы.</w:t>
      </w:r>
      <w:r w:rsidR="00483280" w:rsidRPr="00454C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280F" w:rsidRPr="00454C4F" w:rsidRDefault="00454C4F" w:rsidP="00454C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54C4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CD280F" w:rsidRPr="00454C4F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педагогам за участие! </w:t>
      </w:r>
    </w:p>
    <w:p w:rsidR="00DA301D" w:rsidRDefault="00DA301D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091" w:rsidRPr="00E31091" w:rsidRDefault="00E31091" w:rsidP="00E310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01D" w:rsidRPr="003A6F20" w:rsidRDefault="00DA301D" w:rsidP="003A6F20">
      <w:pPr>
        <w:pStyle w:val="a3"/>
      </w:pPr>
      <w:proofErr w:type="spellStart"/>
      <w:r w:rsidRPr="003A6F20">
        <w:rPr>
          <w:b/>
        </w:rPr>
        <w:t>Дошпулуур</w:t>
      </w:r>
      <w:proofErr w:type="spellEnd"/>
      <w:r w:rsidRPr="003A6F20">
        <w:rPr>
          <w:b/>
        </w:rPr>
        <w:t xml:space="preserve"> </w:t>
      </w:r>
      <w:r w:rsidRPr="003A6F20">
        <w:t>– тувинский, традиционный, двухструнный</w:t>
      </w:r>
    </w:p>
    <w:p w:rsidR="00DA301D" w:rsidRPr="003A6F20" w:rsidRDefault="00DA301D" w:rsidP="003A6F20">
      <w:pPr>
        <w:pStyle w:val="a3"/>
      </w:pPr>
      <w:r w:rsidRPr="003A6F20">
        <w:t xml:space="preserve">щипковый инструмент. В дореволюционной Туве </w:t>
      </w:r>
      <w:proofErr w:type="spellStart"/>
      <w:r w:rsidRPr="003A6F20">
        <w:t>дошпулуур</w:t>
      </w:r>
      <w:proofErr w:type="spellEnd"/>
    </w:p>
    <w:p w:rsidR="00DA301D" w:rsidRPr="003A6F20" w:rsidRDefault="00DA301D" w:rsidP="003A6F20">
      <w:pPr>
        <w:pStyle w:val="a3"/>
      </w:pPr>
      <w:r w:rsidRPr="003A6F20">
        <w:t>был самым распространенным и любимым музыкальным</w:t>
      </w:r>
    </w:p>
    <w:p w:rsidR="00DA301D" w:rsidRPr="003A6F20" w:rsidRDefault="00DA301D" w:rsidP="003A6F20">
      <w:pPr>
        <w:pStyle w:val="a3"/>
      </w:pPr>
      <w:r w:rsidRPr="003A6F20">
        <w:t xml:space="preserve">инструментом тувинцев. Он был почти в каждом </w:t>
      </w:r>
      <w:proofErr w:type="spellStart"/>
      <w:r w:rsidRPr="003A6F20">
        <w:t>аале</w:t>
      </w:r>
      <w:proofErr w:type="spellEnd"/>
      <w:r w:rsidRPr="003A6F20">
        <w:t>, если не</w:t>
      </w:r>
    </w:p>
    <w:p w:rsidR="00DA301D" w:rsidRPr="003A6F20" w:rsidRDefault="00DA301D" w:rsidP="003A6F20">
      <w:pPr>
        <w:pStyle w:val="a3"/>
      </w:pPr>
      <w:r w:rsidRPr="003A6F20">
        <w:t>в каждой юрте. Об этом свидетельствуют, в частности,</w:t>
      </w:r>
    </w:p>
    <w:p w:rsidR="00DA301D" w:rsidRPr="003A6F20" w:rsidRDefault="00DA301D" w:rsidP="003A6F20">
      <w:pPr>
        <w:pStyle w:val="a3"/>
      </w:pPr>
      <w:r w:rsidRPr="003A6F20">
        <w:t>замечание Г. Е. Грум-</w:t>
      </w:r>
      <w:proofErr w:type="spellStart"/>
      <w:r w:rsidRPr="003A6F20">
        <w:t>Гржимайло</w:t>
      </w:r>
      <w:proofErr w:type="spellEnd"/>
      <w:r w:rsidRPr="003A6F20">
        <w:t>, относящееся к началу</w:t>
      </w:r>
    </w:p>
    <w:p w:rsidR="00DA301D" w:rsidRPr="003A6F20" w:rsidRDefault="00DA301D" w:rsidP="003A6F20">
      <w:pPr>
        <w:pStyle w:val="a3"/>
      </w:pPr>
      <w:r w:rsidRPr="003A6F20">
        <w:t>прошлого столетия. Часто он упоминается и в произведениях</w:t>
      </w:r>
    </w:p>
    <w:p w:rsidR="00DA301D" w:rsidRPr="003A6F20" w:rsidRDefault="00DA301D" w:rsidP="003A6F20">
      <w:pPr>
        <w:pStyle w:val="a3"/>
      </w:pPr>
      <w:r w:rsidRPr="003A6F20">
        <w:t>устного народного творчества, особенно много народных песен</w:t>
      </w:r>
    </w:p>
    <w:p w:rsidR="00DA301D" w:rsidRPr="003A6F20" w:rsidRDefault="00DA301D" w:rsidP="003A6F20">
      <w:pPr>
        <w:pStyle w:val="a3"/>
      </w:pPr>
      <w:r w:rsidRPr="003A6F20">
        <w:t xml:space="preserve">о </w:t>
      </w:r>
      <w:proofErr w:type="spellStart"/>
      <w:r w:rsidRPr="003A6F20">
        <w:t>дошпулууре</w:t>
      </w:r>
      <w:proofErr w:type="spellEnd"/>
      <w:r w:rsidRPr="003A6F20">
        <w:t xml:space="preserve">. </w:t>
      </w:r>
      <w:proofErr w:type="gramStart"/>
      <w:r w:rsidRPr="003A6F20">
        <w:t>Тувинский</w:t>
      </w:r>
      <w:proofErr w:type="gramEnd"/>
      <w:r w:rsidRPr="003A6F20">
        <w:t xml:space="preserve"> традиционный </w:t>
      </w:r>
      <w:proofErr w:type="spellStart"/>
      <w:r w:rsidRPr="003A6F20">
        <w:t>дошпулуур</w:t>
      </w:r>
      <w:proofErr w:type="spellEnd"/>
      <w:r w:rsidRPr="003A6F20">
        <w:t xml:space="preserve"> состоит из двух</w:t>
      </w:r>
    </w:p>
    <w:p w:rsidR="00DA301D" w:rsidRPr="003A6F20" w:rsidRDefault="00DA301D" w:rsidP="003A6F20">
      <w:pPr>
        <w:pStyle w:val="a3"/>
      </w:pPr>
      <w:r w:rsidRPr="003A6F20">
        <w:t xml:space="preserve">основных частей: трапециевидного корпуса, обтянутого </w:t>
      </w:r>
      <w:proofErr w:type="gramStart"/>
      <w:r w:rsidRPr="003A6F20">
        <w:t>с</w:t>
      </w:r>
      <w:proofErr w:type="gramEnd"/>
    </w:p>
    <w:p w:rsidR="00DA301D" w:rsidRPr="003A6F20" w:rsidRDefault="00DA301D" w:rsidP="003A6F20">
      <w:pPr>
        <w:pStyle w:val="a3"/>
      </w:pPr>
      <w:r w:rsidRPr="003A6F20">
        <w:t xml:space="preserve">обеих сторон кожей, и длинной шейки, проходящей </w:t>
      </w:r>
      <w:proofErr w:type="gramStart"/>
      <w:r w:rsidRPr="003A6F20">
        <w:t>сквозь</w:t>
      </w:r>
      <w:proofErr w:type="gramEnd"/>
    </w:p>
    <w:p w:rsidR="00DA301D" w:rsidRPr="003A6F20" w:rsidRDefault="00DA301D" w:rsidP="003A6F20">
      <w:pPr>
        <w:pStyle w:val="a3"/>
      </w:pPr>
      <w:proofErr w:type="spellStart"/>
      <w:r w:rsidRPr="003A6F20">
        <w:t>корпус</w:t>
      </w:r>
      <w:proofErr w:type="gramStart"/>
      <w:r w:rsidRPr="003A6F20">
        <w:t>.П</w:t>
      </w:r>
      <w:proofErr w:type="gramEnd"/>
      <w:r w:rsidRPr="003A6F20">
        <w:t>лоский</w:t>
      </w:r>
      <w:proofErr w:type="spellEnd"/>
      <w:r w:rsidRPr="003A6F20">
        <w:t xml:space="preserve"> деревянный корпус имеет форму трапеции.</w:t>
      </w:r>
    </w:p>
    <w:p w:rsidR="00DA301D" w:rsidRDefault="00DA301D" w:rsidP="003A6F20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05921" cy="1693628"/>
            <wp:effectExtent l="0" t="0" r="889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01D" w:rsidRDefault="00DA301D" w:rsidP="00DA301D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301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Чадаган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многострунный щипково-ударный инструмент.</w:t>
      </w:r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 игре на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чадагане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тувинцы издавна применяли разнообразные приемы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звукоизвлечения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играли щипком пальцев правой руки, медиатором, сделанным из рога или копыта, и ударами деревянных палочек. Струны традиционного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чадагана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изготавливались из кручёных бараньих или козьих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кишок</w:t>
      </w:r>
      <w:proofErr w:type="gram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.У</w:t>
      </w:r>
      <w:proofErr w:type="spellEnd"/>
      <w:proofErr w:type="gram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современного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чадагана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струны металлические. Размеры у разных инструментов 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азные -от 60 до 80 см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длину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gram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вучал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старинный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чадаган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мягко, сравнительно тихо и имел разное количество (4,6,7,8,12) струн. Современные </w:t>
      </w:r>
      <w:proofErr w:type="spellStart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чадаганы</w:t>
      </w:r>
      <w:proofErr w:type="spellEnd"/>
      <w:r w:rsidRPr="00DA30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звучат громко, поскольку имеют металлические струны.</w:t>
      </w:r>
    </w:p>
    <w:p w:rsidR="00DA301D" w:rsidRDefault="00DA301D" w:rsidP="003A6F20">
      <w:pPr>
        <w:shd w:val="clear" w:color="auto" w:fill="FFFFFF"/>
        <w:spacing w:after="15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20849" cy="1470991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446" cy="147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E51" w:rsidRDefault="001C1E51" w:rsidP="001C1E5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C1E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двусторонний барабан буддийского оркестра.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-это обтянутый с обеих сторон кожей барабан с рукояткой.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больших размеров иногда устанавливается на высоких или низких подставках. Диаметр мембран бывает в среднем около 70-80 см.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Звукоизвлечение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производится особой, выгнутой палочкой, конец которой обтянут кожей.</w:t>
      </w:r>
      <w:r w:rsidR="003A6F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краю деревянного обода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бывает ярко </w:t>
      </w:r>
      <w:proofErr w:type="gram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разукрашен</w:t>
      </w:r>
      <w:proofErr w:type="gram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изображением переплетающихся драконов. Иногда с одной стороны деревянного обода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прикрепляют набор мелких звенящих подвесок в виде маленьких металлических шариков с погремушками внутри. Во время ударов по мембране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эти шарики также соударяются друг с другом и добавляют в звучание </w:t>
      </w:r>
      <w:proofErr w:type="spellStart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кенгирге</w:t>
      </w:r>
      <w:proofErr w:type="spellEnd"/>
      <w:r w:rsidRPr="001C1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тихое шелестящее звучание.</w:t>
      </w:r>
    </w:p>
    <w:p w:rsidR="001C1E51" w:rsidRDefault="001C1E51" w:rsidP="003A6F20">
      <w:pPr>
        <w:shd w:val="clear" w:color="auto" w:fill="FFFFFF"/>
        <w:spacing w:after="15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25433" cy="1081378"/>
            <wp:effectExtent l="0" t="0" r="825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98" cy="108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E51" w:rsidRPr="001C1E51" w:rsidRDefault="001C1E51" w:rsidP="001C1E5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1E51" w:rsidRDefault="007805F9" w:rsidP="00DA301D">
      <w:pPr>
        <w:shd w:val="clear" w:color="auto" w:fill="FFFFFF"/>
        <w:spacing w:after="150" w:line="270" w:lineRule="atLeast"/>
        <w:rPr>
          <w:rFonts w:ascii="Arial" w:hAnsi="Arial" w:cs="Arial"/>
          <w:color w:val="535353"/>
          <w:sz w:val="20"/>
          <w:szCs w:val="20"/>
        </w:rPr>
      </w:pPr>
      <w:proofErr w:type="spellStart"/>
      <w:r>
        <w:rPr>
          <w:rStyle w:val="a7"/>
          <w:rFonts w:ascii="Arial" w:hAnsi="Arial" w:cs="Arial"/>
          <w:color w:val="535353"/>
          <w:sz w:val="20"/>
          <w:szCs w:val="20"/>
        </w:rPr>
        <w:lastRenderedPageBreak/>
        <w:t>Игил</w:t>
      </w:r>
      <w:proofErr w:type="spellEnd"/>
      <w:r>
        <w:rPr>
          <w:rStyle w:val="a7"/>
          <w:rFonts w:ascii="Arial" w:hAnsi="Arial" w:cs="Arial"/>
          <w:color w:val="535353"/>
          <w:sz w:val="20"/>
          <w:szCs w:val="20"/>
        </w:rPr>
        <w:t> </w:t>
      </w:r>
      <w:r>
        <w:rPr>
          <w:rFonts w:ascii="Arial" w:hAnsi="Arial" w:cs="Arial"/>
          <w:color w:val="535353"/>
          <w:sz w:val="20"/>
          <w:szCs w:val="20"/>
        </w:rPr>
        <w:t>- традиционный музыкальный струнный смычковый инструмент Сибири. В разнообразных вариантах существует у многих народов, например, алтайцев и тувинцев, без него немыслима сибирская музыка и горловое пение.</w:t>
      </w:r>
      <w:r w:rsidR="003A6F20">
        <w:rPr>
          <w:rFonts w:ascii="Arial" w:hAnsi="Arial" w:cs="Arial"/>
          <w:color w:val="535353"/>
          <w:sz w:val="20"/>
          <w:szCs w:val="20"/>
        </w:rPr>
        <w:t xml:space="preserve"> </w:t>
      </w:r>
      <w:r>
        <w:rPr>
          <w:rFonts w:ascii="Arial" w:hAnsi="Arial" w:cs="Arial"/>
          <w:color w:val="535353"/>
          <w:sz w:val="20"/>
          <w:szCs w:val="20"/>
        </w:rPr>
        <w:t>Его называют сибирской виолончелью, однако за счёт многожильных струн звук его богаче и эмоциональней классической виолончели.</w:t>
      </w:r>
      <w:r>
        <w:rPr>
          <w:rFonts w:ascii="Arial" w:hAnsi="Arial" w:cs="Arial"/>
          <w:color w:val="535353"/>
          <w:sz w:val="20"/>
          <w:szCs w:val="20"/>
        </w:rPr>
        <w:br/>
        <w:t>Кожаная дека, 2 многожильные струны. Колки механические деревянные. Корпус сборный, из ели.</w:t>
      </w:r>
      <w:r>
        <w:rPr>
          <w:rFonts w:ascii="Arial" w:hAnsi="Arial" w:cs="Arial"/>
          <w:color w:val="535353"/>
          <w:sz w:val="20"/>
          <w:szCs w:val="20"/>
        </w:rPr>
        <w:br/>
        <w:t>Изящный, лёгкий инструмент.</w:t>
      </w:r>
    </w:p>
    <w:p w:rsidR="007805F9" w:rsidRPr="007805F9" w:rsidRDefault="007805F9" w:rsidP="003A6F20">
      <w:pPr>
        <w:shd w:val="clear" w:color="auto" w:fill="FFFFFF"/>
        <w:spacing w:after="150" w:line="270" w:lineRule="atLeast"/>
        <w:jc w:val="center"/>
        <w:rPr>
          <w:rFonts w:ascii="Arial" w:hAnsi="Arial" w:cs="Arial"/>
          <w:color w:val="535353"/>
          <w:sz w:val="20"/>
          <w:szCs w:val="20"/>
        </w:rPr>
      </w:pPr>
      <w:r>
        <w:rPr>
          <w:rFonts w:ascii="Arial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>
            <wp:extent cx="2122998" cy="1439186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il-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639" cy="144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01D" w:rsidRPr="00DA301D" w:rsidRDefault="00DA301D" w:rsidP="00DA301D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301D" w:rsidRPr="00DA301D" w:rsidRDefault="00DA301D" w:rsidP="00DA301D">
      <w:pPr>
        <w:pStyle w:val="a3"/>
        <w:rPr>
          <w:sz w:val="24"/>
          <w:szCs w:val="24"/>
        </w:rPr>
      </w:pPr>
    </w:p>
    <w:sectPr w:rsidR="00DA301D" w:rsidRPr="00DA301D" w:rsidSect="005137B5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180E"/>
    <w:multiLevelType w:val="hybridMultilevel"/>
    <w:tmpl w:val="F3E88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E3F1A"/>
    <w:multiLevelType w:val="multilevel"/>
    <w:tmpl w:val="FB64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12E07"/>
    <w:multiLevelType w:val="multilevel"/>
    <w:tmpl w:val="E40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57D5B"/>
    <w:multiLevelType w:val="hybridMultilevel"/>
    <w:tmpl w:val="BC08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A70B4"/>
    <w:multiLevelType w:val="multilevel"/>
    <w:tmpl w:val="DD4E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B"/>
    <w:rsid w:val="001C1E51"/>
    <w:rsid w:val="002B563C"/>
    <w:rsid w:val="003424E6"/>
    <w:rsid w:val="003A6F20"/>
    <w:rsid w:val="00454C4F"/>
    <w:rsid w:val="00470BAD"/>
    <w:rsid w:val="00483280"/>
    <w:rsid w:val="004F5A0B"/>
    <w:rsid w:val="005137B5"/>
    <w:rsid w:val="00766416"/>
    <w:rsid w:val="007805F9"/>
    <w:rsid w:val="00910917"/>
    <w:rsid w:val="009E6B8A"/>
    <w:rsid w:val="00AF3C77"/>
    <w:rsid w:val="00B0132E"/>
    <w:rsid w:val="00BF4FF6"/>
    <w:rsid w:val="00CD280F"/>
    <w:rsid w:val="00DA301D"/>
    <w:rsid w:val="00DB5C5F"/>
    <w:rsid w:val="00E31091"/>
    <w:rsid w:val="00F93EA4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6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805F9"/>
    <w:rPr>
      <w:b/>
      <w:bCs/>
    </w:rPr>
  </w:style>
  <w:style w:type="paragraph" w:styleId="a8">
    <w:name w:val="List Paragraph"/>
    <w:basedOn w:val="a"/>
    <w:uiPriority w:val="34"/>
    <w:qFormat/>
    <w:rsid w:val="00470BA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31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6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805F9"/>
    <w:rPr>
      <w:b/>
      <w:bCs/>
    </w:rPr>
  </w:style>
  <w:style w:type="paragraph" w:styleId="a8">
    <w:name w:val="List Paragraph"/>
    <w:basedOn w:val="a"/>
    <w:uiPriority w:val="34"/>
    <w:qFormat/>
    <w:rsid w:val="00470BA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31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07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F%D0%B0%D0%BD%D1%81%D0%BA%D0%B8%D0%B9_%D1%8F%D0%B7%D1%8B%D0%BA" TargetMode="External"/><Relationship Id="rId13" Type="http://schemas.openxmlformats.org/officeDocument/2006/relationships/hyperlink" Target="https://ru.wikipedia.org/wiki/%D0%A0%D1%83%D1%81%D1%81%D0%BA%D0%B8%D0%B9_%D1%8F%D0%B7%D1%8B%D0%B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image" Target="media/image1.jpg"/><Relationship Id="rId12" Type="http://schemas.openxmlformats.org/officeDocument/2006/relationships/hyperlink" Target="https://ru.wikipedia.org/wiki/%D0%9B%D0%B0%D1%82%D0%B8%D0%BD%D1%81%D0%BA%D0%B0%D1%8F_%D0%90%D0%BC%D0%B5%D1%80%D0%B8%D0%BA%D0%B0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5%D0%BD%D1%81%D0%BA%D0%B8%D0%B9_%D1%80%D0%BE%D0%B4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8%D0%BD%D0%B4%D0%B5%D0%B9%D1%86%D1%8B" TargetMode="External"/><Relationship Id="rId24" Type="http://schemas.openxmlformats.org/officeDocument/2006/relationships/image" Target="media/image9.jp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1%81%D0%BF%D0%B0%D0%BD%D1%81%D0%BA%D0%B8%D0%B9_%D1%8F%D0%B7%D1%8B%D0%BA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0%D0%BD%D1%82%D0%B8%D0%BB%D1%8C%D1%81%D0%BA%D0%B8%D0%B5_%D0%BE%D1%81%D1%82%D1%80%D0%BE%D0%B2%D0%B0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3%D0%B4%D0%B0%D1%80%D0%BD%D1%8B%D0%B5_%D0%BC%D1%83%D0%B7%D1%8B%D0%BA%D0%B0%D0%BB%D1%8C%D0%BD%D1%8B%D0%B5_%D0%B8%D0%BD%D1%81%D1%82%D1%80%D1%83%D0%BC%D0%B5%D0%BD%D1%82%D1%8B" TargetMode="External"/><Relationship Id="rId14" Type="http://schemas.openxmlformats.org/officeDocument/2006/relationships/hyperlink" Target="https://ru.wikipedia.org/wiki/%D0%9C%D1%83%D0%B6%D1%81%D0%BA%D0%BE%D0%B9_%D1%80%D0%BE%D0%B4" TargetMode="External"/><Relationship Id="rId22" Type="http://schemas.openxmlformats.org/officeDocument/2006/relationships/image" Target="media/image7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BC1C-CA04-4BAC-B279-ED61C7F5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cp:lastPrinted>2019-04-16T05:19:00Z</cp:lastPrinted>
  <dcterms:created xsi:type="dcterms:W3CDTF">2019-04-05T00:51:00Z</dcterms:created>
  <dcterms:modified xsi:type="dcterms:W3CDTF">2021-09-06T22:31:00Z</dcterms:modified>
</cp:coreProperties>
</file>